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36173" w14:textId="3D777E27" w:rsidR="00277BA0" w:rsidRPr="00277BA0" w:rsidRDefault="00277BA0" w:rsidP="03CFAE15">
      <w:pPr>
        <w:pStyle w:val="Heading4"/>
        <w:jc w:val="center"/>
        <w:rPr>
          <w:rFonts w:ascii="Arial" w:hAnsi="Arial" w:cs="Arial"/>
          <w:i w:val="0"/>
          <w:iCs w:val="0"/>
          <w:color w:val="auto"/>
          <w:sz w:val="28"/>
          <w:szCs w:val="28"/>
        </w:rPr>
      </w:pPr>
      <w:r w:rsidRPr="03CFAE15">
        <w:rPr>
          <w:rFonts w:ascii="Arial" w:hAnsi="Arial" w:cs="Arial"/>
          <w:i w:val="0"/>
          <w:iCs w:val="0"/>
          <w:color w:val="auto"/>
          <w:sz w:val="28"/>
          <w:szCs w:val="28"/>
        </w:rPr>
        <w:t>DIRECTOR</w:t>
      </w:r>
      <w:r w:rsidR="00C53DFF" w:rsidRPr="03CFAE15">
        <w:rPr>
          <w:rFonts w:ascii="Arial" w:hAnsi="Arial" w:cs="Arial"/>
          <w:i w:val="0"/>
          <w:iCs w:val="0"/>
          <w:color w:val="auto"/>
          <w:sz w:val="28"/>
          <w:szCs w:val="28"/>
        </w:rPr>
        <w:t>, HUMAN RESOURCES</w:t>
      </w:r>
    </w:p>
    <w:p w14:paraId="02EB378F" w14:textId="77777777" w:rsidR="00277BA0" w:rsidRDefault="00277BA0" w:rsidP="00BE66C0">
      <w:pPr>
        <w:tabs>
          <w:tab w:val="left" w:pos="2880"/>
        </w:tabs>
        <w:ind w:left="2880" w:hanging="2880"/>
        <w:rPr>
          <w:rFonts w:ascii="Arial" w:hAnsi="Arial" w:cs="Arial"/>
          <w:bCs/>
          <w:szCs w:val="24"/>
        </w:rPr>
      </w:pPr>
    </w:p>
    <w:p w14:paraId="267515B9" w14:textId="77777777" w:rsidR="00B30337" w:rsidRDefault="00B30337" w:rsidP="00BE66C0">
      <w:pPr>
        <w:tabs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14:paraId="5B431A97" w14:textId="31F45706" w:rsidR="00C00ABC" w:rsidRPr="00B30337" w:rsidRDefault="00C00ABC" w:rsidP="00BE66C0">
      <w:pPr>
        <w:tabs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  <w:r w:rsidRPr="00B30337">
        <w:rPr>
          <w:rFonts w:ascii="Arial" w:hAnsi="Arial" w:cs="Arial"/>
          <w:sz w:val="22"/>
          <w:szCs w:val="22"/>
        </w:rPr>
        <w:t>United Way of Greater Cincinnati</w:t>
      </w:r>
      <w:r w:rsidR="00B30337">
        <w:rPr>
          <w:rFonts w:ascii="Arial" w:hAnsi="Arial" w:cs="Arial"/>
          <w:sz w:val="22"/>
          <w:szCs w:val="22"/>
        </w:rPr>
        <w:t xml:space="preserve"> (UWGC)</w:t>
      </w:r>
      <w:r w:rsidRPr="00B30337">
        <w:rPr>
          <w:rFonts w:ascii="Arial" w:hAnsi="Arial" w:cs="Arial"/>
          <w:sz w:val="22"/>
          <w:szCs w:val="22"/>
        </w:rPr>
        <w:t>, recognized as one of the strongest United Ways in</w:t>
      </w:r>
    </w:p>
    <w:p w14:paraId="6DB8F2A6" w14:textId="77777777" w:rsidR="00600B73" w:rsidRPr="00B30337" w:rsidRDefault="00C00ABC" w:rsidP="00C00ABC">
      <w:pPr>
        <w:tabs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  <w:r w:rsidRPr="00B30337">
        <w:rPr>
          <w:rFonts w:ascii="Arial" w:hAnsi="Arial" w:cs="Arial"/>
          <w:sz w:val="22"/>
          <w:szCs w:val="22"/>
        </w:rPr>
        <w:t xml:space="preserve">the country, has an </w:t>
      </w:r>
      <w:r w:rsidR="00600B73" w:rsidRPr="00B30337">
        <w:rPr>
          <w:rFonts w:ascii="Arial" w:hAnsi="Arial" w:cs="Arial"/>
          <w:sz w:val="22"/>
          <w:szCs w:val="22"/>
        </w:rPr>
        <w:t xml:space="preserve">exciting </w:t>
      </w:r>
      <w:r w:rsidRPr="00B30337">
        <w:rPr>
          <w:rFonts w:ascii="Arial" w:hAnsi="Arial" w:cs="Arial"/>
          <w:sz w:val="22"/>
          <w:szCs w:val="22"/>
        </w:rPr>
        <w:t>opportunity for a qualified candidate to provide</w:t>
      </w:r>
      <w:r w:rsidR="00BE66C0" w:rsidRPr="00B30337">
        <w:rPr>
          <w:rFonts w:ascii="Arial" w:hAnsi="Arial" w:cs="Arial"/>
          <w:sz w:val="22"/>
          <w:szCs w:val="22"/>
        </w:rPr>
        <w:t xml:space="preserve"> leadership</w:t>
      </w:r>
    </w:p>
    <w:p w14:paraId="4C6F4828" w14:textId="093D7F55" w:rsidR="00FF79C2" w:rsidRPr="00B30337" w:rsidRDefault="00600B73" w:rsidP="00FF79C2">
      <w:pPr>
        <w:tabs>
          <w:tab w:val="left" w:pos="28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B30337">
        <w:rPr>
          <w:rFonts w:ascii="Arial" w:hAnsi="Arial" w:cs="Arial"/>
          <w:sz w:val="22"/>
          <w:szCs w:val="22"/>
        </w:rPr>
        <w:t>as</w:t>
      </w:r>
      <w:r w:rsidR="00836DA1" w:rsidRPr="00B30337">
        <w:rPr>
          <w:rFonts w:ascii="Arial" w:hAnsi="Arial" w:cs="Arial"/>
          <w:sz w:val="22"/>
          <w:szCs w:val="22"/>
        </w:rPr>
        <w:t xml:space="preserve"> </w:t>
      </w:r>
      <w:r w:rsidRPr="00B30337">
        <w:rPr>
          <w:rFonts w:ascii="Arial" w:hAnsi="Arial" w:cs="Arial"/>
          <w:sz w:val="22"/>
          <w:szCs w:val="22"/>
        </w:rPr>
        <w:t>the Director</w:t>
      </w:r>
      <w:r w:rsidR="00FF79C2" w:rsidRPr="00B30337">
        <w:rPr>
          <w:rFonts w:ascii="Arial" w:hAnsi="Arial" w:cs="Arial"/>
          <w:sz w:val="22"/>
          <w:szCs w:val="22"/>
        </w:rPr>
        <w:t>, Human Resources</w:t>
      </w:r>
      <w:r w:rsidR="00B30337">
        <w:rPr>
          <w:rFonts w:ascii="Arial" w:hAnsi="Arial" w:cs="Arial"/>
          <w:sz w:val="22"/>
          <w:szCs w:val="22"/>
        </w:rPr>
        <w:t>.</w:t>
      </w:r>
    </w:p>
    <w:p w14:paraId="26AA10C3" w14:textId="6651E1FD" w:rsidR="00600B73" w:rsidRPr="00B30337" w:rsidRDefault="00600B73" w:rsidP="00FF79C2">
      <w:pPr>
        <w:tabs>
          <w:tab w:val="left" w:pos="28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</w:p>
    <w:p w14:paraId="49C6FDF7" w14:textId="541E9EDD" w:rsidR="00F77ACD" w:rsidRPr="00B30337" w:rsidRDefault="35FEBB15" w:rsidP="4824EE4D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B30337">
        <w:rPr>
          <w:rFonts w:ascii="Arial" w:hAnsi="Arial" w:cs="Arial"/>
          <w:sz w:val="22"/>
          <w:szCs w:val="22"/>
        </w:rPr>
        <w:t>The Director will</w:t>
      </w:r>
      <w:r w:rsidR="10A6B60C" w:rsidRPr="00B30337">
        <w:rPr>
          <w:rFonts w:ascii="Arial" w:hAnsi="Arial" w:cs="Arial"/>
          <w:sz w:val="22"/>
          <w:szCs w:val="22"/>
        </w:rPr>
        <w:t xml:space="preserve"> plan, </w:t>
      </w:r>
      <w:r w:rsidR="2B8FAFA0" w:rsidRPr="00B30337">
        <w:rPr>
          <w:rFonts w:ascii="Arial" w:hAnsi="Arial" w:cs="Arial"/>
          <w:sz w:val="22"/>
          <w:szCs w:val="22"/>
        </w:rPr>
        <w:t>direct,</w:t>
      </w:r>
      <w:r w:rsidR="1B25440C" w:rsidRPr="00B30337">
        <w:rPr>
          <w:rFonts w:ascii="Arial" w:hAnsi="Arial" w:cs="Arial"/>
          <w:sz w:val="22"/>
          <w:szCs w:val="22"/>
        </w:rPr>
        <w:t xml:space="preserve"> and maintain a comprehensive human resources system</w:t>
      </w:r>
      <w:r w:rsidR="677D2A8E" w:rsidRPr="00B30337">
        <w:rPr>
          <w:rFonts w:ascii="Arial" w:hAnsi="Arial" w:cs="Arial"/>
          <w:sz w:val="22"/>
          <w:szCs w:val="22"/>
        </w:rPr>
        <w:t xml:space="preserve"> </w:t>
      </w:r>
      <w:r w:rsidR="1B25440C" w:rsidRPr="00B30337">
        <w:rPr>
          <w:rFonts w:ascii="Arial" w:hAnsi="Arial" w:cs="Arial"/>
          <w:sz w:val="22"/>
          <w:szCs w:val="22"/>
        </w:rPr>
        <w:t xml:space="preserve">supporting all </w:t>
      </w:r>
      <w:r w:rsidR="7B2A4709" w:rsidRPr="00B30337">
        <w:rPr>
          <w:rFonts w:ascii="Arial" w:hAnsi="Arial" w:cs="Arial"/>
          <w:sz w:val="22"/>
          <w:szCs w:val="22"/>
        </w:rPr>
        <w:t xml:space="preserve">UWGC </w:t>
      </w:r>
      <w:r w:rsidR="1B25440C" w:rsidRPr="00B30337">
        <w:rPr>
          <w:rFonts w:ascii="Arial" w:hAnsi="Arial" w:cs="Arial"/>
          <w:sz w:val="22"/>
          <w:szCs w:val="22"/>
        </w:rPr>
        <w:t>employees and other fiscal agent employees</w:t>
      </w:r>
      <w:r w:rsidR="0F995786" w:rsidRPr="00B30337">
        <w:rPr>
          <w:rFonts w:ascii="Arial" w:hAnsi="Arial" w:cs="Arial"/>
          <w:sz w:val="22"/>
          <w:szCs w:val="22"/>
        </w:rPr>
        <w:t>. Th</w:t>
      </w:r>
      <w:r w:rsidR="00C85682" w:rsidRPr="00B30337">
        <w:rPr>
          <w:rFonts w:ascii="Arial" w:hAnsi="Arial" w:cs="Arial"/>
          <w:sz w:val="22"/>
          <w:szCs w:val="22"/>
        </w:rPr>
        <w:t>is</w:t>
      </w:r>
      <w:r w:rsidR="1B25440C" w:rsidRPr="00B30337">
        <w:rPr>
          <w:rFonts w:ascii="Arial" w:hAnsi="Arial" w:cs="Arial"/>
          <w:sz w:val="22"/>
          <w:szCs w:val="22"/>
        </w:rPr>
        <w:t xml:space="preserve"> includ</w:t>
      </w:r>
      <w:r w:rsidR="7BA31547" w:rsidRPr="00B30337">
        <w:rPr>
          <w:rFonts w:ascii="Arial" w:hAnsi="Arial" w:cs="Arial"/>
          <w:sz w:val="22"/>
          <w:szCs w:val="22"/>
        </w:rPr>
        <w:t>e</w:t>
      </w:r>
      <w:r w:rsidR="00C85682" w:rsidRPr="00B30337">
        <w:rPr>
          <w:rFonts w:ascii="Arial" w:hAnsi="Arial" w:cs="Arial"/>
          <w:sz w:val="22"/>
          <w:szCs w:val="22"/>
        </w:rPr>
        <w:t>s</w:t>
      </w:r>
      <w:r w:rsidR="1B25440C" w:rsidRPr="00B30337">
        <w:rPr>
          <w:rFonts w:ascii="Arial" w:hAnsi="Arial" w:cs="Arial"/>
          <w:sz w:val="22"/>
          <w:szCs w:val="22"/>
        </w:rPr>
        <w:t xml:space="preserve">, but </w:t>
      </w:r>
      <w:r w:rsidR="00C85682" w:rsidRPr="00B30337">
        <w:rPr>
          <w:rFonts w:ascii="Arial" w:hAnsi="Arial" w:cs="Arial"/>
          <w:sz w:val="22"/>
          <w:szCs w:val="22"/>
        </w:rPr>
        <w:t>is</w:t>
      </w:r>
      <w:r w:rsidR="5EE83F20" w:rsidRPr="00B30337">
        <w:rPr>
          <w:rFonts w:ascii="Arial" w:hAnsi="Arial" w:cs="Arial"/>
          <w:sz w:val="22"/>
          <w:szCs w:val="22"/>
        </w:rPr>
        <w:t xml:space="preserve"> </w:t>
      </w:r>
      <w:r w:rsidR="1B25440C" w:rsidRPr="00B30337">
        <w:rPr>
          <w:rFonts w:ascii="Arial" w:hAnsi="Arial" w:cs="Arial"/>
          <w:sz w:val="22"/>
          <w:szCs w:val="22"/>
        </w:rPr>
        <w:t>not limited to</w:t>
      </w:r>
      <w:r w:rsidR="00C85682" w:rsidRPr="00B30337">
        <w:rPr>
          <w:rFonts w:ascii="Arial" w:hAnsi="Arial" w:cs="Arial"/>
          <w:sz w:val="22"/>
          <w:szCs w:val="22"/>
        </w:rPr>
        <w:t>:</w:t>
      </w:r>
      <w:r w:rsidR="1B25440C" w:rsidRPr="00B30337">
        <w:rPr>
          <w:rFonts w:ascii="Arial" w:hAnsi="Arial" w:cs="Arial"/>
          <w:sz w:val="22"/>
          <w:szCs w:val="22"/>
        </w:rPr>
        <w:t xml:space="preserve"> human resources strategy and planning; talent management (recruitment</w:t>
      </w:r>
      <w:r w:rsidR="0A2D2890" w:rsidRPr="00B30337">
        <w:rPr>
          <w:rFonts w:ascii="Arial" w:hAnsi="Arial" w:cs="Arial"/>
          <w:sz w:val="22"/>
          <w:szCs w:val="22"/>
        </w:rPr>
        <w:t>,</w:t>
      </w:r>
      <w:r w:rsidR="36DEC521" w:rsidRPr="00B30337">
        <w:rPr>
          <w:rFonts w:ascii="Arial" w:hAnsi="Arial" w:cs="Arial"/>
          <w:sz w:val="22"/>
          <w:szCs w:val="22"/>
        </w:rPr>
        <w:t xml:space="preserve"> </w:t>
      </w:r>
      <w:r w:rsidR="1B25440C" w:rsidRPr="00B30337">
        <w:rPr>
          <w:rFonts w:ascii="Arial" w:hAnsi="Arial" w:cs="Arial"/>
          <w:sz w:val="22"/>
          <w:szCs w:val="22"/>
        </w:rPr>
        <w:t>compensation, benefits coordination, performance management, and</w:t>
      </w:r>
      <w:r w:rsidR="0A2D2890" w:rsidRPr="00B30337">
        <w:rPr>
          <w:rFonts w:ascii="Arial" w:hAnsi="Arial" w:cs="Arial"/>
          <w:sz w:val="22"/>
          <w:szCs w:val="22"/>
        </w:rPr>
        <w:t xml:space="preserve"> </w:t>
      </w:r>
      <w:r w:rsidR="1B25440C" w:rsidRPr="00B30337">
        <w:rPr>
          <w:rFonts w:ascii="Arial" w:hAnsi="Arial" w:cs="Arial"/>
          <w:sz w:val="22"/>
          <w:szCs w:val="22"/>
        </w:rPr>
        <w:t>employee</w:t>
      </w:r>
      <w:r w:rsidR="035726D2" w:rsidRPr="00B30337">
        <w:rPr>
          <w:rFonts w:ascii="Arial" w:hAnsi="Arial" w:cs="Arial"/>
          <w:sz w:val="22"/>
          <w:szCs w:val="22"/>
        </w:rPr>
        <w:t xml:space="preserve"> </w:t>
      </w:r>
      <w:r w:rsidR="0A2D2890" w:rsidRPr="00B30337">
        <w:rPr>
          <w:rFonts w:ascii="Arial" w:hAnsi="Arial" w:cs="Arial"/>
          <w:sz w:val="22"/>
          <w:szCs w:val="22"/>
        </w:rPr>
        <w:t>r</w:t>
      </w:r>
      <w:r w:rsidR="1B25440C" w:rsidRPr="00B30337">
        <w:rPr>
          <w:rFonts w:ascii="Arial" w:hAnsi="Arial" w:cs="Arial"/>
          <w:sz w:val="22"/>
          <w:szCs w:val="22"/>
        </w:rPr>
        <w:t>elations)</w:t>
      </w:r>
      <w:r w:rsidRPr="00B30337">
        <w:rPr>
          <w:rFonts w:ascii="Arial" w:hAnsi="Arial" w:cs="Arial"/>
          <w:sz w:val="22"/>
          <w:szCs w:val="22"/>
        </w:rPr>
        <w:t>;</w:t>
      </w:r>
      <w:r w:rsidR="1B25440C" w:rsidRPr="00B30337">
        <w:rPr>
          <w:rFonts w:ascii="Arial" w:hAnsi="Arial" w:cs="Arial"/>
          <w:sz w:val="22"/>
          <w:szCs w:val="22"/>
        </w:rPr>
        <w:t xml:space="preserve"> </w:t>
      </w:r>
      <w:r w:rsidR="0A2D2890" w:rsidRPr="00B30337">
        <w:rPr>
          <w:rFonts w:ascii="Arial" w:hAnsi="Arial" w:cs="Arial"/>
          <w:sz w:val="22"/>
          <w:szCs w:val="22"/>
        </w:rPr>
        <w:t xml:space="preserve">talent </w:t>
      </w:r>
      <w:r w:rsidR="00C85682" w:rsidRPr="00B30337">
        <w:rPr>
          <w:rFonts w:ascii="Arial" w:hAnsi="Arial" w:cs="Arial"/>
          <w:sz w:val="22"/>
          <w:szCs w:val="22"/>
        </w:rPr>
        <w:t>development</w:t>
      </w:r>
      <w:r w:rsidR="51166120" w:rsidRPr="00B30337">
        <w:rPr>
          <w:rFonts w:ascii="Arial" w:hAnsi="Arial" w:cs="Arial"/>
          <w:sz w:val="22"/>
          <w:szCs w:val="22"/>
        </w:rPr>
        <w:t xml:space="preserve"> </w:t>
      </w:r>
      <w:r w:rsidR="0A2D2890" w:rsidRPr="00B30337">
        <w:rPr>
          <w:rFonts w:ascii="Arial" w:hAnsi="Arial" w:cs="Arial"/>
          <w:sz w:val="22"/>
          <w:szCs w:val="22"/>
        </w:rPr>
        <w:t>(</w:t>
      </w:r>
      <w:r w:rsidR="00C85682" w:rsidRPr="00B30337">
        <w:rPr>
          <w:rFonts w:ascii="Arial" w:hAnsi="Arial" w:cs="Arial"/>
          <w:sz w:val="22"/>
          <w:szCs w:val="22"/>
        </w:rPr>
        <w:t xml:space="preserve">onboarding, </w:t>
      </w:r>
      <w:r w:rsidR="1B25440C" w:rsidRPr="00B30337">
        <w:rPr>
          <w:rFonts w:ascii="Arial" w:hAnsi="Arial" w:cs="Arial"/>
          <w:sz w:val="22"/>
          <w:szCs w:val="22"/>
        </w:rPr>
        <w:t>professional</w:t>
      </w:r>
      <w:r w:rsidR="66B2DC2C" w:rsidRPr="00B30337">
        <w:rPr>
          <w:rFonts w:ascii="Arial" w:hAnsi="Arial" w:cs="Arial"/>
          <w:sz w:val="22"/>
          <w:szCs w:val="22"/>
        </w:rPr>
        <w:t xml:space="preserve"> </w:t>
      </w:r>
      <w:r w:rsidR="0A2D2890" w:rsidRPr="00B30337">
        <w:rPr>
          <w:rFonts w:ascii="Arial" w:hAnsi="Arial" w:cs="Arial"/>
          <w:sz w:val="22"/>
          <w:szCs w:val="22"/>
        </w:rPr>
        <w:t>development</w:t>
      </w:r>
      <w:r w:rsidR="7EA6B646" w:rsidRPr="00B30337">
        <w:rPr>
          <w:rFonts w:ascii="Arial" w:hAnsi="Arial" w:cs="Arial"/>
          <w:sz w:val="22"/>
          <w:szCs w:val="22"/>
        </w:rPr>
        <w:t xml:space="preserve">, </w:t>
      </w:r>
      <w:r w:rsidR="00C85682" w:rsidRPr="00B30337">
        <w:rPr>
          <w:rFonts w:ascii="Arial" w:hAnsi="Arial" w:cs="Arial"/>
          <w:sz w:val="22"/>
          <w:szCs w:val="22"/>
        </w:rPr>
        <w:t xml:space="preserve">talent assessment, leadership </w:t>
      </w:r>
      <w:r w:rsidR="1B25440C" w:rsidRPr="00B30337">
        <w:rPr>
          <w:rFonts w:ascii="Arial" w:hAnsi="Arial" w:cs="Arial"/>
          <w:sz w:val="22"/>
          <w:szCs w:val="22"/>
        </w:rPr>
        <w:t>training and</w:t>
      </w:r>
      <w:r w:rsidR="0A2D2890" w:rsidRPr="00B30337">
        <w:rPr>
          <w:rFonts w:ascii="Arial" w:hAnsi="Arial" w:cs="Arial"/>
          <w:sz w:val="22"/>
          <w:szCs w:val="22"/>
        </w:rPr>
        <w:t xml:space="preserve"> succession</w:t>
      </w:r>
      <w:r w:rsidR="0217BE8A" w:rsidRPr="00B30337">
        <w:rPr>
          <w:rFonts w:ascii="Arial" w:hAnsi="Arial" w:cs="Arial"/>
          <w:sz w:val="22"/>
          <w:szCs w:val="22"/>
        </w:rPr>
        <w:t xml:space="preserve"> </w:t>
      </w:r>
      <w:r w:rsidR="0A2D2890" w:rsidRPr="00B30337">
        <w:rPr>
          <w:rFonts w:ascii="Arial" w:hAnsi="Arial" w:cs="Arial"/>
          <w:sz w:val="22"/>
          <w:szCs w:val="22"/>
        </w:rPr>
        <w:t>planning)</w:t>
      </w:r>
      <w:r w:rsidR="1B25440C" w:rsidRPr="00B30337">
        <w:rPr>
          <w:rFonts w:ascii="Arial" w:hAnsi="Arial" w:cs="Arial"/>
          <w:sz w:val="22"/>
          <w:szCs w:val="22"/>
        </w:rPr>
        <w:t xml:space="preserve">; </w:t>
      </w:r>
      <w:r w:rsidR="0CFDCFD8" w:rsidRPr="00B30337">
        <w:rPr>
          <w:rFonts w:ascii="Arial" w:hAnsi="Arial" w:cs="Arial"/>
          <w:sz w:val="22"/>
          <w:szCs w:val="22"/>
        </w:rPr>
        <w:t xml:space="preserve">diversity, equity and </w:t>
      </w:r>
      <w:r w:rsidR="1B25440C" w:rsidRPr="00B30337">
        <w:rPr>
          <w:rFonts w:ascii="Arial" w:hAnsi="Arial" w:cs="Arial"/>
          <w:sz w:val="22"/>
          <w:szCs w:val="22"/>
        </w:rPr>
        <w:t>inclusion practices; equal employment opportunity and fair labor</w:t>
      </w:r>
      <w:r w:rsidR="0A2D2890" w:rsidRPr="00B30337">
        <w:rPr>
          <w:rFonts w:ascii="Arial" w:hAnsi="Arial" w:cs="Arial"/>
          <w:sz w:val="22"/>
          <w:szCs w:val="22"/>
        </w:rPr>
        <w:t xml:space="preserve"> </w:t>
      </w:r>
      <w:r w:rsidR="1B25440C" w:rsidRPr="00B30337">
        <w:rPr>
          <w:rFonts w:ascii="Arial" w:hAnsi="Arial" w:cs="Arial"/>
          <w:sz w:val="22"/>
          <w:szCs w:val="22"/>
        </w:rPr>
        <w:t>practices</w:t>
      </w:r>
      <w:r w:rsidR="607651A0" w:rsidRPr="00B30337">
        <w:rPr>
          <w:rFonts w:ascii="Arial" w:hAnsi="Arial" w:cs="Arial"/>
          <w:sz w:val="22"/>
          <w:szCs w:val="22"/>
        </w:rPr>
        <w:t xml:space="preserve">; </w:t>
      </w:r>
      <w:r w:rsidR="00C85682" w:rsidRPr="00B30337">
        <w:rPr>
          <w:rFonts w:ascii="Arial" w:hAnsi="Arial" w:cs="Arial"/>
          <w:sz w:val="22"/>
          <w:szCs w:val="22"/>
        </w:rPr>
        <w:t xml:space="preserve">human resources </w:t>
      </w:r>
      <w:r w:rsidR="1B25440C" w:rsidRPr="00B30337">
        <w:rPr>
          <w:rFonts w:ascii="Arial" w:hAnsi="Arial" w:cs="Arial"/>
          <w:sz w:val="22"/>
          <w:szCs w:val="22"/>
        </w:rPr>
        <w:t>policies and procedures; and human resources legal matters.</w:t>
      </w:r>
    </w:p>
    <w:p w14:paraId="6A05A809" w14:textId="77777777" w:rsidR="00836DA1" w:rsidRPr="00B30337" w:rsidRDefault="00836DA1" w:rsidP="4824EE4D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5EE8793A" w14:textId="0A1BFD1A" w:rsidR="00C85682" w:rsidRPr="00B30337" w:rsidRDefault="00836DA1" w:rsidP="36B934FA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B30337">
        <w:rPr>
          <w:rFonts w:ascii="Arial" w:hAnsi="Arial" w:cs="Arial"/>
          <w:sz w:val="22"/>
          <w:szCs w:val="22"/>
        </w:rPr>
        <w:t>The successful candidate must have extensive experience in human resource</w:t>
      </w:r>
      <w:r w:rsidR="00C85682" w:rsidRPr="00B30337">
        <w:rPr>
          <w:rFonts w:ascii="Arial" w:hAnsi="Arial" w:cs="Arial"/>
          <w:sz w:val="22"/>
          <w:szCs w:val="22"/>
        </w:rPr>
        <w:t xml:space="preserve"> </w:t>
      </w:r>
      <w:r w:rsidRPr="00B30337">
        <w:rPr>
          <w:rFonts w:ascii="Arial" w:hAnsi="Arial" w:cs="Arial"/>
          <w:sz w:val="22"/>
          <w:szCs w:val="22"/>
        </w:rPr>
        <w:t xml:space="preserve">and organization development; must have the ability to </w:t>
      </w:r>
      <w:r w:rsidR="00C85682" w:rsidRPr="00B30337">
        <w:rPr>
          <w:rFonts w:ascii="Arial" w:hAnsi="Arial" w:cs="Arial"/>
          <w:sz w:val="22"/>
          <w:szCs w:val="22"/>
        </w:rPr>
        <w:t>lead and influence</w:t>
      </w:r>
      <w:r w:rsidR="00966D1B" w:rsidRPr="00B30337">
        <w:rPr>
          <w:rFonts w:ascii="Arial" w:hAnsi="Arial" w:cs="Arial"/>
          <w:sz w:val="22"/>
          <w:szCs w:val="22"/>
        </w:rPr>
        <w:t>;</w:t>
      </w:r>
      <w:r w:rsidRPr="00B30337">
        <w:rPr>
          <w:rFonts w:ascii="Arial" w:hAnsi="Arial" w:cs="Arial"/>
          <w:sz w:val="22"/>
          <w:szCs w:val="22"/>
        </w:rPr>
        <w:t xml:space="preserve"> </w:t>
      </w:r>
      <w:r w:rsidR="4DE48583" w:rsidRPr="00B30337">
        <w:rPr>
          <w:rFonts w:ascii="Arial" w:hAnsi="Arial" w:cs="Arial"/>
          <w:sz w:val="22"/>
          <w:szCs w:val="22"/>
        </w:rPr>
        <w:t>have</w:t>
      </w:r>
      <w:r w:rsidRPr="00B30337">
        <w:rPr>
          <w:rFonts w:ascii="Arial" w:hAnsi="Arial" w:cs="Arial"/>
          <w:sz w:val="22"/>
          <w:szCs w:val="22"/>
        </w:rPr>
        <w:t xml:space="preserve"> a collaborative work style</w:t>
      </w:r>
      <w:r w:rsidR="00C85682" w:rsidRPr="00B30337">
        <w:rPr>
          <w:rFonts w:ascii="Arial" w:hAnsi="Arial" w:cs="Arial"/>
          <w:sz w:val="22"/>
          <w:szCs w:val="22"/>
        </w:rPr>
        <w:t>;</w:t>
      </w:r>
      <w:r w:rsidRPr="00B30337">
        <w:rPr>
          <w:rFonts w:ascii="Arial" w:hAnsi="Arial" w:cs="Arial"/>
          <w:sz w:val="22"/>
          <w:szCs w:val="22"/>
        </w:rPr>
        <w:t xml:space="preserve"> and </w:t>
      </w:r>
      <w:r w:rsidR="3D1E0162" w:rsidRPr="00B30337">
        <w:rPr>
          <w:rFonts w:ascii="Arial" w:hAnsi="Arial" w:cs="Arial"/>
          <w:sz w:val="22"/>
          <w:szCs w:val="22"/>
        </w:rPr>
        <w:t>show</w:t>
      </w:r>
      <w:r w:rsidR="00C85682" w:rsidRPr="00B30337">
        <w:rPr>
          <w:rFonts w:ascii="Arial" w:hAnsi="Arial" w:cs="Arial"/>
          <w:sz w:val="22"/>
          <w:szCs w:val="22"/>
        </w:rPr>
        <w:t xml:space="preserve"> </w:t>
      </w:r>
      <w:r w:rsidR="2C2AE536" w:rsidRPr="00B30337">
        <w:rPr>
          <w:rFonts w:ascii="Arial" w:hAnsi="Arial" w:cs="Arial"/>
          <w:sz w:val="22"/>
          <w:szCs w:val="22"/>
        </w:rPr>
        <w:t>proper confidentiality</w:t>
      </w:r>
      <w:r w:rsidRPr="00B30337">
        <w:rPr>
          <w:rFonts w:ascii="Arial" w:hAnsi="Arial" w:cs="Arial"/>
          <w:sz w:val="22"/>
          <w:szCs w:val="22"/>
        </w:rPr>
        <w:t>.</w:t>
      </w:r>
    </w:p>
    <w:p w14:paraId="0A6959E7" w14:textId="2D09755F" w:rsidR="00F77ACD" w:rsidRPr="00B30337" w:rsidRDefault="00F77ACD" w:rsidP="00C85682">
      <w:pPr>
        <w:tabs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  <w:r w:rsidRPr="00B30337">
        <w:rPr>
          <w:rFonts w:ascii="Arial" w:hAnsi="Arial" w:cs="Arial"/>
          <w:sz w:val="22"/>
          <w:szCs w:val="22"/>
        </w:rPr>
        <w:t xml:space="preserve"> </w:t>
      </w:r>
    </w:p>
    <w:p w14:paraId="13235560" w14:textId="007E14BF" w:rsidR="00921EBE" w:rsidRPr="00B30337" w:rsidRDefault="525EF433" w:rsidP="4824EE4D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sz w:val="22"/>
          <w:szCs w:val="22"/>
        </w:rPr>
      </w:pPr>
      <w:r w:rsidRPr="00B30337">
        <w:rPr>
          <w:rFonts w:ascii="Arial" w:hAnsi="Arial" w:cs="Arial"/>
          <w:sz w:val="22"/>
          <w:szCs w:val="22"/>
        </w:rPr>
        <w:t>A Bachelor’s degree in human resources, human services related field, education, or business administration</w:t>
      </w:r>
      <w:r w:rsidR="266B3551" w:rsidRPr="00B30337">
        <w:rPr>
          <w:rFonts w:ascii="Arial" w:hAnsi="Arial" w:cs="Arial"/>
          <w:sz w:val="22"/>
          <w:szCs w:val="22"/>
        </w:rPr>
        <w:t xml:space="preserve"> is required</w:t>
      </w:r>
      <w:r w:rsidRPr="00B30337">
        <w:rPr>
          <w:rFonts w:ascii="Arial" w:hAnsi="Arial" w:cs="Arial"/>
          <w:sz w:val="22"/>
          <w:szCs w:val="22"/>
        </w:rPr>
        <w:t>.</w:t>
      </w:r>
      <w:r w:rsidR="35FEBB15" w:rsidRPr="00B30337">
        <w:rPr>
          <w:rFonts w:ascii="Arial" w:hAnsi="Arial" w:cs="Arial"/>
          <w:sz w:val="22"/>
          <w:szCs w:val="22"/>
        </w:rPr>
        <w:t xml:space="preserve"> </w:t>
      </w:r>
      <w:r w:rsidR="00966E97">
        <w:rPr>
          <w:rFonts w:ascii="Arial" w:hAnsi="Arial" w:cs="Arial"/>
          <w:sz w:val="22"/>
          <w:szCs w:val="22"/>
        </w:rPr>
        <w:t>SHRM</w:t>
      </w:r>
      <w:r w:rsidR="35FEBB15" w:rsidRPr="00B30337">
        <w:rPr>
          <w:rFonts w:ascii="Arial" w:hAnsi="Arial" w:cs="Arial"/>
          <w:sz w:val="22"/>
          <w:szCs w:val="22"/>
        </w:rPr>
        <w:t xml:space="preserve"> certification preferred. </w:t>
      </w:r>
      <w:r w:rsidR="34B6F803" w:rsidRPr="00B30337">
        <w:rPr>
          <w:rFonts w:ascii="Arial" w:hAnsi="Arial" w:cs="Arial"/>
          <w:sz w:val="22"/>
          <w:szCs w:val="22"/>
        </w:rPr>
        <w:t xml:space="preserve">A minimum of six years of </w:t>
      </w:r>
      <w:r w:rsidRPr="00B30337">
        <w:rPr>
          <w:rFonts w:ascii="Arial" w:hAnsi="Arial" w:cs="Arial"/>
          <w:sz w:val="22"/>
          <w:szCs w:val="22"/>
        </w:rPr>
        <w:t xml:space="preserve">experience in human resources; knowledge of human resources systems, fair employment practices, </w:t>
      </w:r>
      <w:r w:rsidR="2A722553" w:rsidRPr="00B30337">
        <w:rPr>
          <w:rFonts w:ascii="Arial" w:hAnsi="Arial" w:cs="Arial"/>
          <w:sz w:val="22"/>
          <w:szCs w:val="22"/>
        </w:rPr>
        <w:t xml:space="preserve">talent management, </w:t>
      </w:r>
      <w:r w:rsidRPr="00B30337">
        <w:rPr>
          <w:rFonts w:ascii="Arial" w:hAnsi="Arial" w:cs="Arial"/>
          <w:sz w:val="22"/>
          <w:szCs w:val="22"/>
        </w:rPr>
        <w:t>salary administration</w:t>
      </w:r>
      <w:r w:rsidR="2A722553" w:rsidRPr="00B30337">
        <w:rPr>
          <w:rFonts w:ascii="Arial" w:hAnsi="Arial" w:cs="Arial"/>
          <w:sz w:val="22"/>
          <w:szCs w:val="22"/>
        </w:rPr>
        <w:t>, compensation,</w:t>
      </w:r>
      <w:r w:rsidRPr="00B30337">
        <w:rPr>
          <w:rFonts w:ascii="Arial" w:hAnsi="Arial" w:cs="Arial"/>
          <w:sz w:val="22"/>
          <w:szCs w:val="22"/>
        </w:rPr>
        <w:t xml:space="preserve"> and EEO law</w:t>
      </w:r>
      <w:r w:rsidR="2A722553" w:rsidRPr="00B30337">
        <w:rPr>
          <w:rFonts w:ascii="Arial" w:hAnsi="Arial" w:cs="Arial"/>
          <w:sz w:val="22"/>
          <w:szCs w:val="22"/>
        </w:rPr>
        <w:t>s</w:t>
      </w:r>
      <w:r w:rsidRPr="00B30337">
        <w:rPr>
          <w:rFonts w:ascii="Arial" w:hAnsi="Arial" w:cs="Arial"/>
          <w:sz w:val="22"/>
          <w:szCs w:val="22"/>
        </w:rPr>
        <w:t xml:space="preserve"> required</w:t>
      </w:r>
      <w:r w:rsidR="0B891CD3" w:rsidRPr="00B30337">
        <w:rPr>
          <w:rFonts w:ascii="Arial" w:hAnsi="Arial" w:cs="Arial"/>
          <w:sz w:val="22"/>
          <w:szCs w:val="22"/>
        </w:rPr>
        <w:t xml:space="preserve">. </w:t>
      </w:r>
      <w:r w:rsidRPr="00B30337">
        <w:rPr>
          <w:rFonts w:ascii="Arial" w:hAnsi="Arial" w:cs="Arial"/>
          <w:sz w:val="22"/>
          <w:szCs w:val="22"/>
        </w:rPr>
        <w:t xml:space="preserve">Microsoft </w:t>
      </w:r>
      <w:r w:rsidR="476A7D7E" w:rsidRPr="00B30337">
        <w:rPr>
          <w:rFonts w:ascii="Arial" w:hAnsi="Arial" w:cs="Arial"/>
          <w:sz w:val="22"/>
          <w:szCs w:val="22"/>
        </w:rPr>
        <w:t>T</w:t>
      </w:r>
      <w:r w:rsidR="00C85682" w:rsidRPr="00B30337">
        <w:rPr>
          <w:rFonts w:ascii="Arial" w:hAnsi="Arial" w:cs="Arial"/>
          <w:sz w:val="22"/>
          <w:szCs w:val="22"/>
        </w:rPr>
        <w:t xml:space="preserve">eams, </w:t>
      </w:r>
      <w:r w:rsidRPr="00B30337">
        <w:rPr>
          <w:rFonts w:ascii="Arial" w:hAnsi="Arial" w:cs="Arial"/>
          <w:sz w:val="22"/>
          <w:szCs w:val="22"/>
        </w:rPr>
        <w:t xml:space="preserve">Office (Word, Excel, PowerPoint) and </w:t>
      </w:r>
      <w:r w:rsidR="5D0163E8" w:rsidRPr="00B30337">
        <w:rPr>
          <w:rFonts w:ascii="Arial" w:hAnsi="Arial" w:cs="Arial"/>
          <w:sz w:val="22"/>
          <w:szCs w:val="22"/>
        </w:rPr>
        <w:t>HRIS (HR information system)</w:t>
      </w:r>
      <w:r w:rsidRPr="00B30337">
        <w:rPr>
          <w:rFonts w:ascii="Arial" w:hAnsi="Arial" w:cs="Arial"/>
          <w:sz w:val="22"/>
          <w:szCs w:val="22"/>
        </w:rPr>
        <w:t xml:space="preserve"> database computer skills required.</w:t>
      </w:r>
      <w:r w:rsidR="35FEBB15" w:rsidRPr="00B30337">
        <w:rPr>
          <w:rFonts w:ascii="Arial" w:hAnsi="Arial" w:cs="Arial"/>
          <w:sz w:val="22"/>
          <w:szCs w:val="22"/>
        </w:rPr>
        <w:t xml:space="preserve"> </w:t>
      </w:r>
    </w:p>
    <w:p w14:paraId="5A39BBE3" w14:textId="3B7AEFBD" w:rsidR="00BE66C0" w:rsidRPr="00B30337" w:rsidRDefault="00BE66C0">
      <w:pPr>
        <w:rPr>
          <w:rFonts w:ascii="Arial" w:hAnsi="Arial" w:cs="Arial"/>
          <w:sz w:val="22"/>
          <w:szCs w:val="22"/>
        </w:rPr>
      </w:pPr>
    </w:p>
    <w:p w14:paraId="6DF31416" w14:textId="77777777" w:rsidR="00B30337" w:rsidRPr="00B30337" w:rsidRDefault="00B30337" w:rsidP="00B30337">
      <w:pPr>
        <w:rPr>
          <w:rFonts w:ascii="Arial" w:hAnsi="Arial" w:cs="Arial"/>
          <w:sz w:val="22"/>
          <w:szCs w:val="22"/>
        </w:rPr>
      </w:pPr>
      <w:r w:rsidRPr="00B30337">
        <w:rPr>
          <w:rFonts w:ascii="Arial" w:hAnsi="Arial" w:cs="Arial"/>
          <w:sz w:val="22"/>
          <w:szCs w:val="22"/>
        </w:rPr>
        <w:t xml:space="preserve">Applicants should apply by </w:t>
      </w:r>
      <w:r w:rsidRPr="00B30337">
        <w:rPr>
          <w:rFonts w:ascii="Arial" w:hAnsi="Arial" w:cs="Arial"/>
          <w:b/>
          <w:sz w:val="22"/>
          <w:szCs w:val="22"/>
        </w:rPr>
        <w:t>Friday, May 22, 2020</w:t>
      </w:r>
      <w:r w:rsidRPr="00B30337">
        <w:rPr>
          <w:rFonts w:ascii="Arial" w:hAnsi="Arial" w:cs="Arial"/>
          <w:sz w:val="22"/>
          <w:szCs w:val="22"/>
        </w:rPr>
        <w:t xml:space="preserve"> via the link below: </w:t>
      </w:r>
    </w:p>
    <w:p w14:paraId="21568508" w14:textId="77777777" w:rsidR="00B30337" w:rsidRPr="00B30337" w:rsidRDefault="00B30337" w:rsidP="00B30337">
      <w:pPr>
        <w:rPr>
          <w:rFonts w:ascii="Arial" w:hAnsi="Arial" w:cs="Arial"/>
          <w:sz w:val="22"/>
          <w:szCs w:val="22"/>
        </w:rPr>
      </w:pPr>
    </w:p>
    <w:p w14:paraId="29FBE6B8" w14:textId="284DE18C" w:rsidR="00E21722" w:rsidRDefault="00DB4A01" w:rsidP="00B30337">
      <w:pPr>
        <w:rPr>
          <w:rFonts w:ascii="Arial" w:hAnsi="Arial" w:cs="Arial"/>
          <w:b/>
          <w:bCs/>
          <w:sz w:val="22"/>
          <w:szCs w:val="22"/>
        </w:rPr>
      </w:pPr>
      <w:hyperlink r:id="rId7" w:history="1">
        <w:r w:rsidRPr="00B075FB">
          <w:rPr>
            <w:rStyle w:val="Hyperlink"/>
            <w:rFonts w:ascii="Arial" w:hAnsi="Arial" w:cs="Arial"/>
            <w:b/>
            <w:bCs/>
            <w:sz w:val="22"/>
            <w:szCs w:val="22"/>
          </w:rPr>
          <w:t>http://www.uwgc.org/about-us/careers?gnk=job&amp;gni=8a78839f7184b9260171ea62fbb1777f&amp;gns=Leadership+Council</w:t>
        </w:r>
      </w:hyperlink>
    </w:p>
    <w:p w14:paraId="17DD1665" w14:textId="77777777" w:rsidR="00DB4A01" w:rsidRDefault="00DB4A01" w:rsidP="00B30337">
      <w:pPr>
        <w:rPr>
          <w:rFonts w:ascii="Arial" w:hAnsi="Arial" w:cs="Arial"/>
          <w:b/>
          <w:bCs/>
          <w:sz w:val="22"/>
          <w:szCs w:val="22"/>
        </w:rPr>
      </w:pPr>
    </w:p>
    <w:p w14:paraId="3FDD4225" w14:textId="383D51F0" w:rsidR="00B30337" w:rsidRDefault="00B30337" w:rsidP="00B30337">
      <w:pPr>
        <w:rPr>
          <w:rFonts w:ascii="Arial" w:hAnsi="Arial" w:cs="Arial"/>
          <w:sz w:val="22"/>
          <w:szCs w:val="22"/>
        </w:rPr>
      </w:pPr>
      <w:r w:rsidRPr="00B30337">
        <w:rPr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B30337">
        <w:rPr>
          <w:rFonts w:ascii="Arial" w:hAnsi="Arial" w:cs="Arial"/>
          <w:sz w:val="22"/>
          <w:szCs w:val="22"/>
        </w:rPr>
        <w:t xml:space="preserve">UWGC is an Equal Opportunity Employer Committed to Diversity, </w:t>
      </w:r>
      <w:proofErr w:type="gramStart"/>
      <w:r w:rsidRPr="00B30337">
        <w:rPr>
          <w:rFonts w:ascii="Arial" w:hAnsi="Arial" w:cs="Arial"/>
          <w:sz w:val="22"/>
          <w:szCs w:val="22"/>
        </w:rPr>
        <w:t>Equity</w:t>
      </w:r>
      <w:proofErr w:type="gramEnd"/>
      <w:r w:rsidRPr="00B30337">
        <w:rPr>
          <w:rFonts w:ascii="Arial" w:hAnsi="Arial" w:cs="Arial"/>
          <w:sz w:val="22"/>
          <w:szCs w:val="22"/>
        </w:rPr>
        <w:t xml:space="preserve"> and Inclusion</w:t>
      </w:r>
    </w:p>
    <w:p w14:paraId="237D484B" w14:textId="77777777" w:rsidR="00DB4A01" w:rsidRPr="00B30337" w:rsidRDefault="00DB4A01" w:rsidP="00B30337">
      <w:pPr>
        <w:rPr>
          <w:rFonts w:ascii="Arial" w:hAnsi="Arial" w:cs="Arial"/>
          <w:b/>
          <w:bCs/>
          <w:sz w:val="22"/>
          <w:szCs w:val="22"/>
        </w:rPr>
      </w:pPr>
    </w:p>
    <w:p w14:paraId="764BEF9D" w14:textId="77777777" w:rsidR="00B30337" w:rsidRPr="00836DA1" w:rsidRDefault="00B30337">
      <w:pPr>
        <w:rPr>
          <w:rFonts w:ascii="Arial" w:hAnsi="Arial" w:cs="Arial"/>
          <w:szCs w:val="24"/>
        </w:rPr>
      </w:pPr>
    </w:p>
    <w:sectPr w:rsidR="00B30337" w:rsidRPr="00836DA1" w:rsidSect="00B27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6C0"/>
    <w:rsid w:val="00116E09"/>
    <w:rsid w:val="00127FCD"/>
    <w:rsid w:val="00244FED"/>
    <w:rsid w:val="00262394"/>
    <w:rsid w:val="00277BA0"/>
    <w:rsid w:val="002F7087"/>
    <w:rsid w:val="00315CCD"/>
    <w:rsid w:val="004461C1"/>
    <w:rsid w:val="0048321C"/>
    <w:rsid w:val="005404EF"/>
    <w:rsid w:val="00547198"/>
    <w:rsid w:val="00565B9E"/>
    <w:rsid w:val="00580A10"/>
    <w:rsid w:val="005D3ACB"/>
    <w:rsid w:val="00600B73"/>
    <w:rsid w:val="006E6D78"/>
    <w:rsid w:val="00836DA1"/>
    <w:rsid w:val="008A1D54"/>
    <w:rsid w:val="00921EBE"/>
    <w:rsid w:val="00943597"/>
    <w:rsid w:val="00966D1B"/>
    <w:rsid w:val="00966E97"/>
    <w:rsid w:val="00A35AC9"/>
    <w:rsid w:val="00B2736B"/>
    <w:rsid w:val="00B30337"/>
    <w:rsid w:val="00B43515"/>
    <w:rsid w:val="00B75889"/>
    <w:rsid w:val="00BA4AE0"/>
    <w:rsid w:val="00BE66C0"/>
    <w:rsid w:val="00BF4F37"/>
    <w:rsid w:val="00C00ABC"/>
    <w:rsid w:val="00C43961"/>
    <w:rsid w:val="00C53DFF"/>
    <w:rsid w:val="00C649F9"/>
    <w:rsid w:val="00C85682"/>
    <w:rsid w:val="00D04042"/>
    <w:rsid w:val="00DB4A01"/>
    <w:rsid w:val="00E21722"/>
    <w:rsid w:val="00E866CA"/>
    <w:rsid w:val="00F77ACD"/>
    <w:rsid w:val="00FB369E"/>
    <w:rsid w:val="00FF79C2"/>
    <w:rsid w:val="0217BE8A"/>
    <w:rsid w:val="034B6930"/>
    <w:rsid w:val="035726D2"/>
    <w:rsid w:val="03CFAE15"/>
    <w:rsid w:val="04D9BE28"/>
    <w:rsid w:val="0559922F"/>
    <w:rsid w:val="0A2D2890"/>
    <w:rsid w:val="0B891CD3"/>
    <w:rsid w:val="0CFDCFD8"/>
    <w:rsid w:val="0E1670EE"/>
    <w:rsid w:val="0F200BCE"/>
    <w:rsid w:val="0F995786"/>
    <w:rsid w:val="10A6B60C"/>
    <w:rsid w:val="16F4181E"/>
    <w:rsid w:val="1ABE067B"/>
    <w:rsid w:val="1B25440C"/>
    <w:rsid w:val="1B8668E9"/>
    <w:rsid w:val="1C8A8785"/>
    <w:rsid w:val="1ECAA6D8"/>
    <w:rsid w:val="266B3551"/>
    <w:rsid w:val="2A722553"/>
    <w:rsid w:val="2B8FAFA0"/>
    <w:rsid w:val="2C2AE536"/>
    <w:rsid w:val="30EE361B"/>
    <w:rsid w:val="34B6F803"/>
    <w:rsid w:val="34C84448"/>
    <w:rsid w:val="34E08702"/>
    <w:rsid w:val="34F4F8A1"/>
    <w:rsid w:val="35FEBB15"/>
    <w:rsid w:val="36B934FA"/>
    <w:rsid w:val="36DEC521"/>
    <w:rsid w:val="36F191A4"/>
    <w:rsid w:val="3AA4DB73"/>
    <w:rsid w:val="3D1E0162"/>
    <w:rsid w:val="3DF1990B"/>
    <w:rsid w:val="476A7D7E"/>
    <w:rsid w:val="4824EE4D"/>
    <w:rsid w:val="48659638"/>
    <w:rsid w:val="4CE60502"/>
    <w:rsid w:val="4D8919FA"/>
    <w:rsid w:val="4DE48583"/>
    <w:rsid w:val="50BBCC76"/>
    <w:rsid w:val="5114F285"/>
    <w:rsid w:val="51166120"/>
    <w:rsid w:val="514ADE4A"/>
    <w:rsid w:val="525EF433"/>
    <w:rsid w:val="58DF4228"/>
    <w:rsid w:val="5A022708"/>
    <w:rsid w:val="5A02AD5D"/>
    <w:rsid w:val="5A4F2580"/>
    <w:rsid w:val="5D0163E8"/>
    <w:rsid w:val="5D6821F1"/>
    <w:rsid w:val="5EE83F20"/>
    <w:rsid w:val="5F43863E"/>
    <w:rsid w:val="607651A0"/>
    <w:rsid w:val="66740B86"/>
    <w:rsid w:val="66B2DC2C"/>
    <w:rsid w:val="677D2A8E"/>
    <w:rsid w:val="698B5585"/>
    <w:rsid w:val="705B2668"/>
    <w:rsid w:val="705F1284"/>
    <w:rsid w:val="7118C987"/>
    <w:rsid w:val="7360DC2E"/>
    <w:rsid w:val="74411928"/>
    <w:rsid w:val="7943E727"/>
    <w:rsid w:val="7B19C92E"/>
    <w:rsid w:val="7B2A4709"/>
    <w:rsid w:val="7BA31547"/>
    <w:rsid w:val="7E1A9D4B"/>
    <w:rsid w:val="7E8D70B6"/>
    <w:rsid w:val="7EA6B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C7A6"/>
  <w15:docId w15:val="{21DD92FE-05DF-48DB-9D6C-FC71AE7F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6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00ABC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C00ABC"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B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7B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E66C0"/>
    <w:pPr>
      <w:tabs>
        <w:tab w:val="left" w:pos="720"/>
        <w:tab w:val="left" w:pos="1080"/>
      </w:tabs>
      <w:ind w:left="720" w:hanging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E66C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E66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E66C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C00A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00AB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C00AB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BA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77B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21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2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uwgc.org/about-us/careers?gnk=job&amp;gni=8a78839f7184b9260171ea62fbb1777f&amp;gns=Leadership+Counc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A70B2E463424183AD04EB4646A999" ma:contentTypeVersion="10" ma:contentTypeDescription="Create a new document." ma:contentTypeScope="" ma:versionID="e37380f7e0ef01559e1371b3c3902e3a">
  <xsd:schema xmlns:xsd="http://www.w3.org/2001/XMLSchema" xmlns:xs="http://www.w3.org/2001/XMLSchema" xmlns:p="http://schemas.microsoft.com/office/2006/metadata/properties" xmlns:ns2="51d199fc-c12e-40d5-9990-febd288fce67" xmlns:ns3="6c023ffb-62ec-41bf-ad8b-e5e786d448f6" targetNamespace="http://schemas.microsoft.com/office/2006/metadata/properties" ma:root="true" ma:fieldsID="61fbbec279f41e7396b83517e4d8d0b2" ns2:_="" ns3:_="">
    <xsd:import namespace="51d199fc-c12e-40d5-9990-febd288fce67"/>
    <xsd:import namespace="6c023ffb-62ec-41bf-ad8b-e5e786d448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199fc-c12e-40d5-9990-febd288fc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23ffb-62ec-41bf-ad8b-e5e786d44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3A7E22-A8B8-497F-964E-BC911F021B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ED5400-E838-4A1E-8A06-48BAE0CF2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0A82A-BFFA-4B84-8BC0-A0D2D0655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199fc-c12e-40d5-9990-febd288fce67"/>
    <ds:schemaRef ds:uri="6c023ffb-62ec-41bf-ad8b-e5e786d44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1665</Characters>
  <Application>Microsoft Office Word</Application>
  <DocSecurity>0</DocSecurity>
  <Lines>13</Lines>
  <Paragraphs>3</Paragraphs>
  <ScaleCrop>false</ScaleCrop>
  <Company>UPIC Solutions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Petrosky</dc:creator>
  <cp:lastModifiedBy>Pam Haney</cp:lastModifiedBy>
  <cp:revision>30</cp:revision>
  <cp:lastPrinted>2015-06-30T13:10:00Z</cp:lastPrinted>
  <dcterms:created xsi:type="dcterms:W3CDTF">2011-10-04T14:02:00Z</dcterms:created>
  <dcterms:modified xsi:type="dcterms:W3CDTF">2020-05-08T13:44:00Z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0x010100245A70B2E463424183AD04EB4646A999</vt:lpwstr>
  </property>
  <property fmtid="{D5CDD505-2E9C-101B-9397-08002B2CF9AE}" pid="3" name="Order">
    <vt:r8>401300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